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9E" w:rsidRDefault="00F85821" w:rsidP="0015319E">
      <w:pPr>
        <w:spacing w:line="270" w:lineRule="atLeast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3D296A">
        <w:rPr>
          <w:rFonts w:asciiTheme="minorHAnsi" w:eastAsia="Times New Roman" w:hAnsiTheme="minorHAnsi"/>
          <w:b/>
          <w:sz w:val="22"/>
          <w:szCs w:val="22"/>
        </w:rPr>
        <w:t xml:space="preserve">Załącznik nr 1 do Szacowania wartości zamówienia nr 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0</w:t>
      </w:r>
      <w:r w:rsidR="00DE5C12">
        <w:rPr>
          <w:rFonts w:asciiTheme="minorHAnsi" w:eastAsia="Times New Roman" w:hAnsiTheme="minorHAnsi"/>
          <w:b/>
          <w:sz w:val="22"/>
          <w:szCs w:val="22"/>
        </w:rPr>
        <w:t>1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/0</w:t>
      </w:r>
      <w:r w:rsidR="00DE5C12">
        <w:rPr>
          <w:rFonts w:asciiTheme="minorHAnsi" w:eastAsia="Times New Roman" w:hAnsiTheme="minorHAnsi"/>
          <w:b/>
          <w:sz w:val="22"/>
          <w:szCs w:val="22"/>
        </w:rPr>
        <w:t>7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/2018/Z004/136/IJ/S</w:t>
      </w:r>
    </w:p>
    <w:p w:rsidR="00F85821" w:rsidRPr="003D296A" w:rsidRDefault="0015319E" w:rsidP="0015319E">
      <w:pPr>
        <w:spacing w:line="270" w:lineRule="atLeast"/>
        <w:jc w:val="center"/>
        <w:rPr>
          <w:rFonts w:asciiTheme="minorHAnsi" w:eastAsia="Times New Roman" w:hAnsiTheme="minorHAnsi"/>
          <w:b/>
          <w:sz w:val="22"/>
          <w:szCs w:val="22"/>
          <w:bdr w:val="none" w:sz="0" w:space="0" w:color="auto" w:frame="1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- </w:t>
      </w:r>
      <w:hyperlink r:id="rId8" w:history="1">
        <w:r w:rsidR="00F85821" w:rsidRPr="003D296A">
          <w:rPr>
            <w:rFonts w:asciiTheme="minorHAnsi" w:eastAsia="Times New Roman" w:hAnsiTheme="minorHAnsi"/>
            <w:b/>
            <w:sz w:val="22"/>
            <w:szCs w:val="22"/>
            <w:bdr w:val="none" w:sz="0" w:space="0" w:color="auto" w:frame="1"/>
          </w:rPr>
          <w:t>Formularz szacowania wartości zamówienia.</w:t>
        </w:r>
      </w:hyperlink>
    </w:p>
    <w:p w:rsidR="00F85821" w:rsidRPr="00797985" w:rsidRDefault="00F85821" w:rsidP="00F85821">
      <w:pPr>
        <w:spacing w:line="270" w:lineRule="atLeast"/>
        <w:rPr>
          <w:rFonts w:asciiTheme="minorHAnsi" w:eastAsia="Times New Roman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70"/>
        <w:gridCol w:w="4205"/>
      </w:tblGrid>
      <w:tr w:rsidR="00F85821" w:rsidRPr="00797985" w:rsidTr="003F4F9D">
        <w:trPr>
          <w:trHeight w:val="414"/>
        </w:trPr>
        <w:tc>
          <w:tcPr>
            <w:tcW w:w="9056" w:type="dxa"/>
            <w:gridSpan w:val="3"/>
            <w:shd w:val="clear" w:color="auto" w:fill="BFBFBF"/>
            <w:vAlign w:val="center"/>
          </w:tcPr>
          <w:p w:rsidR="00F85821" w:rsidRPr="00797985" w:rsidRDefault="00F85821" w:rsidP="004271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FORMULARZ </w:t>
            </w:r>
            <w:r w:rsidR="0042711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SZACOWANIA</w:t>
            </w:r>
          </w:p>
        </w:tc>
      </w:tr>
      <w:tr w:rsidR="00F85821" w:rsidRPr="00797985" w:rsidTr="003F4F9D">
        <w:trPr>
          <w:trHeight w:val="418"/>
        </w:trPr>
        <w:tc>
          <w:tcPr>
            <w:tcW w:w="9056" w:type="dxa"/>
            <w:gridSpan w:val="3"/>
            <w:shd w:val="clear" w:color="auto" w:fill="auto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DE5C12" w:rsidRPr="0015319E">
              <w:rPr>
                <w:rFonts w:asciiTheme="minorHAnsi" w:eastAsia="Times New Roman" w:hAnsiTheme="minorHAnsi"/>
                <w:b/>
                <w:sz w:val="22"/>
                <w:szCs w:val="22"/>
              </w:rPr>
              <w:t>0</w:t>
            </w:r>
            <w:r w:rsidR="00DE5C12">
              <w:rPr>
                <w:rFonts w:asciiTheme="minorHAnsi" w:eastAsia="Times New Roman" w:hAnsiTheme="minorHAnsi"/>
                <w:b/>
                <w:sz w:val="22"/>
                <w:szCs w:val="22"/>
              </w:rPr>
              <w:t>1</w:t>
            </w:r>
            <w:r w:rsidR="00DE5C12" w:rsidRPr="0015319E">
              <w:rPr>
                <w:rFonts w:asciiTheme="minorHAnsi" w:eastAsia="Times New Roman" w:hAnsiTheme="minorHAnsi"/>
                <w:b/>
                <w:sz w:val="22"/>
                <w:szCs w:val="22"/>
              </w:rPr>
              <w:t>/0</w:t>
            </w:r>
            <w:r w:rsidR="00DE5C12">
              <w:rPr>
                <w:rFonts w:asciiTheme="minorHAnsi" w:eastAsia="Times New Roman" w:hAnsiTheme="minorHAnsi"/>
                <w:b/>
                <w:sz w:val="22"/>
                <w:szCs w:val="22"/>
              </w:rPr>
              <w:t>7</w:t>
            </w:r>
            <w:r w:rsidR="00DE5C12" w:rsidRPr="0015319E">
              <w:rPr>
                <w:rFonts w:asciiTheme="minorHAnsi" w:eastAsia="Times New Roman" w:hAnsiTheme="minorHAnsi"/>
                <w:b/>
                <w:sz w:val="22"/>
                <w:szCs w:val="22"/>
              </w:rPr>
              <w:t>/2018/Z004/136/IJ/S</w:t>
            </w:r>
            <w:bookmarkStart w:id="0" w:name="_GoBack"/>
            <w:bookmarkEnd w:id="0"/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val="304"/>
        </w:trPr>
        <w:tc>
          <w:tcPr>
            <w:tcW w:w="9056" w:type="dxa"/>
            <w:gridSpan w:val="3"/>
            <w:shd w:val="clear" w:color="auto" w:fill="F2F2F2"/>
            <w:vAlign w:val="center"/>
          </w:tcPr>
          <w:p w:rsidR="0087155B" w:rsidRPr="0087155B" w:rsidRDefault="00F85821" w:rsidP="003F4F9D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</w:pPr>
            <w:r w:rsidRPr="00797985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Przedmiotem zamówienia jest </w:t>
            </w:r>
            <w:r w:rsidR="00084655" w:rsidRPr="00084655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wyłonienie </w:t>
            </w:r>
            <w:r w:rsidR="0087155B" w:rsidRPr="00AE1037">
              <w:t xml:space="preserve"> </w:t>
            </w:r>
            <w:r w:rsidR="00E848F2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>Wykonawcy</w:t>
            </w:r>
            <w:r w:rsidR="0087155B" w:rsidRPr="0087155B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 w zakresie dostawy dwóch serwerów do obsługi oprogramowania bazodanowego oraz środowiska domenowego, wraz z podłączeniem i przetestowaniem dostarczonego sprzętu w miejscu dostawy.</w:t>
            </w:r>
          </w:p>
          <w:p w:rsidR="00F85821" w:rsidRPr="00797985" w:rsidRDefault="00F85821" w:rsidP="003F4F9D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</w:rPr>
            </w:pPr>
            <w:r w:rsidRPr="00797985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>Parametr A - cena ofertowa :</w:t>
            </w:r>
          </w:p>
        </w:tc>
      </w:tr>
      <w:tr w:rsidR="00F85821" w:rsidRPr="00797985" w:rsidTr="003F4F9D">
        <w:trPr>
          <w:trHeight w:val="397"/>
        </w:trPr>
        <w:tc>
          <w:tcPr>
            <w:tcW w:w="4851" w:type="dxa"/>
            <w:gridSpan w:val="2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wartość łączna:</w:t>
            </w:r>
          </w:p>
        </w:tc>
        <w:tc>
          <w:tcPr>
            <w:tcW w:w="4205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słownie: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i/>
                <w:color w:val="808080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170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205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i/>
                <w:color w:val="808080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170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205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170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205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Powyższe wartości wyrażono w walucie:</w:t>
            </w:r>
          </w:p>
        </w:tc>
        <w:tc>
          <w:tcPr>
            <w:tcW w:w="5375" w:type="dxa"/>
            <w:gridSpan w:val="2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PLN</w:t>
            </w:r>
          </w:p>
        </w:tc>
      </w:tr>
      <w:tr w:rsidR="00F85821" w:rsidRPr="00797985" w:rsidTr="003F4F9D">
        <w:trPr>
          <w:trHeight w:val="397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181"/>
              <w:gridCol w:w="4705"/>
              <w:gridCol w:w="943"/>
              <w:gridCol w:w="943"/>
            </w:tblGrid>
            <w:tr w:rsidR="00F85821" w:rsidRPr="00797985" w:rsidTr="009A690D">
              <w:tc>
                <w:tcPr>
                  <w:tcW w:w="599" w:type="pct"/>
                  <w:shd w:val="clear" w:color="auto" w:fill="FFFFFF"/>
                  <w:vAlign w:val="center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669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664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Charakterystyka (wymagania minimalne)</w:t>
                  </w: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Ilość punktów</w:t>
                  </w: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Spełniam: TAK/NIE</w:t>
                  </w:r>
                </w:p>
              </w:tc>
            </w:tr>
            <w:tr w:rsidR="00F85821" w:rsidRPr="00797985" w:rsidTr="009A690D">
              <w:tc>
                <w:tcPr>
                  <w:tcW w:w="599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6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2664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sz w:val="20"/>
                      <w:szCs w:val="20"/>
                    </w:rPr>
                    <w:t>5  lat gwarancji realizowanej w miejscu instalacji sprzętu, z czasem reakcji do następnego dnia roboczego od przyjęcia zgłoszenia, możliwość zgłaszania awarii w trybie 365x7x24 poprzez ogólnopolską linię telefoniczną producenta.</w:t>
                  </w:r>
                </w:p>
              </w:tc>
              <w:tc>
                <w:tcPr>
                  <w:tcW w:w="534" w:type="pct"/>
                </w:tcPr>
                <w:p w:rsidR="00F85821" w:rsidRPr="00797985" w:rsidRDefault="00084655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08465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20/0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5821" w:rsidRPr="00797985" w:rsidTr="009A690D">
              <w:trPr>
                <w:trHeight w:val="627"/>
              </w:trPr>
              <w:tc>
                <w:tcPr>
                  <w:tcW w:w="599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6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Termin dostawy</w:t>
                  </w:r>
                </w:p>
              </w:tc>
              <w:tc>
                <w:tcPr>
                  <w:tcW w:w="2664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sz w:val="20"/>
                      <w:szCs w:val="20"/>
                    </w:rPr>
                    <w:t>Dostawa w ciągu 7 dni od daty podpisania umowy</w:t>
                  </w:r>
                </w:p>
              </w:tc>
              <w:tc>
                <w:tcPr>
                  <w:tcW w:w="534" w:type="pct"/>
                </w:tcPr>
                <w:p w:rsidR="00F85821" w:rsidRPr="00797985" w:rsidRDefault="009A690D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="00F85821"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0/0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val="742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5821" w:rsidRPr="00797985" w:rsidRDefault="00F85821" w:rsidP="003F4F9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znajdują się w stanie likwidacji ani nie ogłoszono upadłości.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F85821" w:rsidRPr="00797985" w:rsidRDefault="00F85821" w:rsidP="00084655">
            <w:pPr>
              <w:pStyle w:val="Default"/>
              <w:ind w:left="7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  <w:p w:rsidR="00F85821" w:rsidRPr="00797985" w:rsidRDefault="00A671EB" w:rsidP="00E848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671E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jest certyfikowanym partnerem handlowym producenta sprzętu będącego treścią </w:t>
            </w:r>
            <w:r w:rsidR="00E848F2">
              <w:rPr>
                <w:rFonts w:asciiTheme="minorHAnsi" w:hAnsiTheme="minorHAnsi"/>
                <w:color w:val="auto"/>
                <w:sz w:val="20"/>
                <w:szCs w:val="20"/>
              </w:rPr>
              <w:t>szacowania</w:t>
            </w:r>
            <w:r w:rsidRPr="00A671EB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  <w:tr w:rsidR="00F85821" w:rsidRPr="00797985" w:rsidTr="003F4F9D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97985" w:rsidRDefault="00F85821" w:rsidP="003F4F9D">
            <w:pPr>
              <w:suppressAutoHyphens/>
              <w:autoSpaceDE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97985" w:rsidRDefault="00F85821" w:rsidP="003F4F9D">
            <w:pPr>
              <w:suppressAutoHyphens/>
              <w:autoSpaceDE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6586B" w:rsidRDefault="00F6586B"/>
    <w:sectPr w:rsidR="00F6586B" w:rsidSect="006F22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85" w:rsidRDefault="00AE4285" w:rsidP="00AE4285">
      <w:r>
        <w:separator/>
      </w:r>
    </w:p>
  </w:endnote>
  <w:endnote w:type="continuationSeparator" w:id="0">
    <w:p w:rsidR="00AE4285" w:rsidRDefault="00AE4285" w:rsidP="00A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85" w:rsidRDefault="00AE4285" w:rsidP="00AE4285">
      <w:r>
        <w:separator/>
      </w:r>
    </w:p>
  </w:footnote>
  <w:footnote w:type="continuationSeparator" w:id="0">
    <w:p w:rsidR="00AE4285" w:rsidRDefault="00AE4285" w:rsidP="00AE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5" w:rsidRDefault="00AE428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A48A5" wp14:editId="6C41956A">
          <wp:simplePos x="0" y="0"/>
          <wp:positionH relativeFrom="column">
            <wp:posOffset>-488315</wp:posOffset>
          </wp:positionH>
          <wp:positionV relativeFrom="paragraph">
            <wp:posOffset>-233045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93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C10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1"/>
    <w:rsid w:val="00084655"/>
    <w:rsid w:val="0015319E"/>
    <w:rsid w:val="00427117"/>
    <w:rsid w:val="0087155B"/>
    <w:rsid w:val="00955C19"/>
    <w:rsid w:val="009A690D"/>
    <w:rsid w:val="00A671EB"/>
    <w:rsid w:val="00AE4285"/>
    <w:rsid w:val="00DE5C12"/>
    <w:rsid w:val="00E848F2"/>
    <w:rsid w:val="00F6586B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roclaw/sites/wsb.pl.wroclaw/files/default_images/zalacznik_nr_1_-_formularz_szacowania_wartosci_zamowienia_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11</cp:revision>
  <dcterms:created xsi:type="dcterms:W3CDTF">2018-06-15T09:16:00Z</dcterms:created>
  <dcterms:modified xsi:type="dcterms:W3CDTF">2018-07-02T09:41:00Z</dcterms:modified>
</cp:coreProperties>
</file>