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DA785" w14:textId="77777777" w:rsidR="001E4563" w:rsidRDefault="001E4563" w:rsidP="0032543F">
      <w:pPr>
        <w:jc w:val="center"/>
        <w:rPr>
          <w:b/>
        </w:rPr>
      </w:pPr>
    </w:p>
    <w:p w14:paraId="6CC85516" w14:textId="4F2A5BB9" w:rsidR="009A0DBF" w:rsidRDefault="008F439D" w:rsidP="0032543F">
      <w:pPr>
        <w:jc w:val="center"/>
        <w:rPr>
          <w:b/>
        </w:rPr>
      </w:pPr>
      <w:bookmarkStart w:id="0" w:name="_GoBack"/>
      <w:bookmarkEnd w:id="0"/>
      <w:r>
        <w:rPr>
          <w:b/>
        </w:rPr>
        <w:t>FORMULARZ ZGŁOSZENIOWY DO BADANIA KOMPETENCJI I PREFERENCJI ZAWODOWYCH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809"/>
        <w:gridCol w:w="7403"/>
      </w:tblGrid>
      <w:tr w:rsidR="009A0DBF" w14:paraId="7EB2E7C4" w14:textId="77777777">
        <w:tc>
          <w:tcPr>
            <w:tcW w:w="1809" w:type="dxa"/>
            <w:shd w:val="clear" w:color="auto" w:fill="auto"/>
          </w:tcPr>
          <w:p w14:paraId="5C752C98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IMIĘ</w:t>
            </w:r>
          </w:p>
        </w:tc>
        <w:tc>
          <w:tcPr>
            <w:tcW w:w="7402" w:type="dxa"/>
            <w:shd w:val="clear" w:color="auto" w:fill="auto"/>
          </w:tcPr>
          <w:p w14:paraId="163CA9F3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305083E1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1BE015D9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  <w:tr w:rsidR="009A0DBF" w14:paraId="5B9BE849" w14:textId="77777777">
        <w:tc>
          <w:tcPr>
            <w:tcW w:w="1809" w:type="dxa"/>
            <w:shd w:val="clear" w:color="auto" w:fill="auto"/>
          </w:tcPr>
          <w:p w14:paraId="3072446A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7402" w:type="dxa"/>
            <w:shd w:val="clear" w:color="auto" w:fill="auto"/>
          </w:tcPr>
          <w:p w14:paraId="2AB753E0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56198926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2CAF494D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  <w:tr w:rsidR="009A0DBF" w14:paraId="3E3F6939" w14:textId="77777777">
        <w:tc>
          <w:tcPr>
            <w:tcW w:w="1809" w:type="dxa"/>
            <w:shd w:val="clear" w:color="auto" w:fill="auto"/>
          </w:tcPr>
          <w:p w14:paraId="072B2625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ADRES E - MAIL</w:t>
            </w:r>
          </w:p>
        </w:tc>
        <w:tc>
          <w:tcPr>
            <w:tcW w:w="7402" w:type="dxa"/>
            <w:shd w:val="clear" w:color="auto" w:fill="auto"/>
          </w:tcPr>
          <w:p w14:paraId="1D6302F4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7A75163D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78E32CED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  <w:tr w:rsidR="009A0DBF" w14:paraId="4D4CA079" w14:textId="77777777">
        <w:tc>
          <w:tcPr>
            <w:tcW w:w="1809" w:type="dxa"/>
            <w:shd w:val="clear" w:color="auto" w:fill="auto"/>
          </w:tcPr>
          <w:p w14:paraId="21B4838E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KIERUNEK STUDIÓW</w:t>
            </w:r>
          </w:p>
        </w:tc>
        <w:tc>
          <w:tcPr>
            <w:tcW w:w="7402" w:type="dxa"/>
            <w:shd w:val="clear" w:color="auto" w:fill="auto"/>
          </w:tcPr>
          <w:p w14:paraId="25279BE1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7B93D08A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70B43B1C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  <w:tr w:rsidR="009A0DBF" w14:paraId="64E58F5F" w14:textId="77777777">
        <w:tc>
          <w:tcPr>
            <w:tcW w:w="1809" w:type="dxa"/>
            <w:shd w:val="clear" w:color="auto" w:fill="auto"/>
          </w:tcPr>
          <w:p w14:paraId="0FB5332D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7402" w:type="dxa"/>
            <w:shd w:val="clear" w:color="auto" w:fill="auto"/>
          </w:tcPr>
          <w:p w14:paraId="35790A6F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7F9209EE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2093E5DA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  <w:tr w:rsidR="009A0DBF" w14:paraId="0CB33B9E" w14:textId="77777777">
        <w:tc>
          <w:tcPr>
            <w:tcW w:w="1809" w:type="dxa"/>
            <w:shd w:val="clear" w:color="auto" w:fill="auto"/>
          </w:tcPr>
          <w:p w14:paraId="55BA0BAC" w14:textId="77777777" w:rsidR="009A0DBF" w:rsidRDefault="008F43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WIEK</w:t>
            </w:r>
          </w:p>
        </w:tc>
        <w:tc>
          <w:tcPr>
            <w:tcW w:w="7402" w:type="dxa"/>
            <w:shd w:val="clear" w:color="auto" w:fill="auto"/>
          </w:tcPr>
          <w:p w14:paraId="5D5EAF5B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147A2927" w14:textId="77777777" w:rsidR="009A0DBF" w:rsidRDefault="009A0DBF">
            <w:pPr>
              <w:spacing w:after="0" w:line="240" w:lineRule="auto"/>
              <w:rPr>
                <w:b/>
              </w:rPr>
            </w:pPr>
          </w:p>
          <w:p w14:paraId="2D8970A5" w14:textId="77777777" w:rsidR="009A0DBF" w:rsidRDefault="009A0DBF">
            <w:pPr>
              <w:spacing w:after="0" w:line="240" w:lineRule="auto"/>
              <w:rPr>
                <w:b/>
              </w:rPr>
            </w:pPr>
          </w:p>
        </w:tc>
      </w:tr>
    </w:tbl>
    <w:p w14:paraId="2DDC56D3" w14:textId="77777777" w:rsidR="009A0DBF" w:rsidRDefault="009A0DBF">
      <w:pPr>
        <w:rPr>
          <w:b/>
        </w:rPr>
      </w:pPr>
    </w:p>
    <w:p w14:paraId="78FBA867" w14:textId="28085AF1" w:rsidR="009A0DBF" w:rsidRDefault="008F439D">
      <w:pPr>
        <w:rPr>
          <w:rStyle w:val="czeinternetowe"/>
          <w:b/>
        </w:rPr>
      </w:pPr>
      <w:r>
        <w:rPr>
          <w:b/>
        </w:rPr>
        <w:t xml:space="preserve">PRZEŚLIJ FORMULARZ ZGŁOSZENIOWY NA ADRES: </w:t>
      </w:r>
      <w:hyperlink r:id="rId5">
        <w:r>
          <w:rPr>
            <w:rStyle w:val="czeinternetowe"/>
            <w:b/>
          </w:rPr>
          <w:t>dberczak@wsb.szczecin.pl</w:t>
        </w:r>
      </w:hyperlink>
    </w:p>
    <w:p w14:paraId="6395856C" w14:textId="77777777" w:rsidR="0032543F" w:rsidRDefault="0032543F"/>
    <w:p w14:paraId="697869C2" w14:textId="77777777" w:rsidR="009A0DBF" w:rsidRDefault="008F439D">
      <w:pPr>
        <w:jc w:val="center"/>
        <w:rPr>
          <w:rFonts w:ascii="Carlito" w:hAnsi="Carlito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OBOWIĄZEK INFORMACYJNY</w:t>
      </w:r>
    </w:p>
    <w:p w14:paraId="4B7E1882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KTO JEST ADMINISTRATOREM TWOICH DANYCH OSOBOWYCH I JAK MOŻESZ SIĘ Z NAMI SKONTAKTOWAĆ?</w:t>
      </w:r>
    </w:p>
    <w:p w14:paraId="3F7F15AF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Administratorem Twoich danych osobowych jest Wyższa Szkoła Bankowa w Poznaniu przy ul. Powstańców Wielkopolskich 5.</w:t>
      </w:r>
      <w:bookmarkStart w:id="1" w:name="_GoBack1"/>
      <w:bookmarkEnd w:id="1"/>
    </w:p>
    <w:p w14:paraId="096FA7FB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Jeśli masz pytania dotyczące przetwarzania Twoich danych osobowych oraz przysługujących Ci praw, skontaktuj się z naszym Inspektorem Ochrony Danych: iod@wsb.szczecin.pl.</w:t>
      </w:r>
    </w:p>
    <w:p w14:paraId="1B8BEDA6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W JAKICH CELACH, NA JAKIEJ PODSTAWIE PRAWNEJ I PRZEZ JAKI CZAS PRZETWARZAMY TWOJE DANE OSOBOWE?</w:t>
      </w:r>
    </w:p>
    <w:p w14:paraId="6228CC40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Cele marketingowe</w:t>
      </w:r>
    </w:p>
    <w:p w14:paraId="52309003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W celach marketingowych Twoje dane będziemy przetwarzali na podstawie udzielonej przez Ciebie zgody przez 5 lat liczonych od 1 września roku następującego po dacie wyrażenia zgody. Dzięki tej zgodzie będziemy mogli przesyłać Ci informacje na temat naszej oferty, wydarzeń przez nas organizowanych i promocji, które dla Ciebie przygotowaliśmy.</w:t>
      </w:r>
    </w:p>
    <w:p w14:paraId="2C1197FC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Badanie losów absolwenta</w:t>
      </w:r>
    </w:p>
    <w:p w14:paraId="3A0070AB" w14:textId="77777777" w:rsidR="009A0DBF" w:rsidRDefault="008F439D">
      <w:pPr>
        <w:jc w:val="both"/>
        <w:rPr>
          <w:rFonts w:ascii="Carlito" w:hAnsi="Carlito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W celach badania losów absolwentów Twoje dane będziemy przetwarzali na podstawie udzielonej przez Ciebie zgody przez 5 lat liczonych od 1 września roku następującego po dacie ukończenia studiów. Dzięki tej zgodzie dowiadujemy się, czy jesteś zadowolony z naszych studiów i jak ich ukończenie wpłynęło na Twoją karierę. Na podstawie tych danych możemy rozwijać ofertę i unowocześniać programy kształcenia. </w:t>
      </w:r>
    </w:p>
    <w:p w14:paraId="3DEF2CF5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Realizacja usług edukacyjnych i archiwizacja danych po zrealizowaniu usługi</w:t>
      </w:r>
    </w:p>
    <w:p w14:paraId="1B9C8EDE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W celach realizacji usług edukacyjnych oraz archiwizacji danych po zrealizowaniu usługi Twoje dane będziemy przetwarzali na podstawie zawartej umowy oraz ustawy Prawo o szkolnictwie wyższym. </w:t>
      </w:r>
    </w:p>
    <w:p w14:paraId="6021A8A6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Twoje dane będą przechowywane przez:</w:t>
      </w:r>
    </w:p>
    <w:p w14:paraId="064FC585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lastRenderedPageBreak/>
        <w:t xml:space="preserve">- 50 lat zgodnie z par. 4 ust. 2 Rozporządzenia Ministra Nauki i Szkolnictwa Wyższego w sprawie dokumentacji przebiegu studiów, </w:t>
      </w:r>
    </w:p>
    <w:p w14:paraId="3D59314B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- 25 lat, jeśli dokumentacja dotyczy studiów podyplomowych oraz MBA,</w:t>
      </w:r>
    </w:p>
    <w:p w14:paraId="21C4EA02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okres wynikający z obowiązujących przepisów prawa w przypadku innych usług edukacyjnych (np. szkoleń),</w:t>
      </w:r>
    </w:p>
    <w:p w14:paraId="1A520773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- 6 miesięcy od zakończenia rekrutacji, jeśli nie podejmiesz u nas studiów.</w:t>
      </w:r>
    </w:p>
    <w:p w14:paraId="57F48D82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KOMU UDOSTĘPNIAMY TWOJE DANE OSOBOWE?</w:t>
      </w:r>
    </w:p>
    <w:p w14:paraId="5BE5A00C" w14:textId="77777777" w:rsidR="009A0DBF" w:rsidRDefault="008F439D">
      <w:pPr>
        <w:jc w:val="both"/>
        <w:rPr>
          <w:rFonts w:ascii="Carlito" w:hAnsi="Carlito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Jako uczelnia na co dzień korzystamy z usług firm, dzięki którym zapewniamy Ci najwyższy standard obsługi. Twoje dane osobowe mogą zostać im przekazane do przetwarzania na nasze zlecenie. Dzieje się tak najczęściej w przypadku współpracy z konkretnym usługodawcą (np. dostawcą usług przechowywania danych) lub podwykonawcą (np. agencją marketingową). W takiej sytuacji przekazanie danych nie uprawnia innych podmiotów do dowolnego ich przetwarzania, a jedynie do korzystania z nich w celach wyraźnie przez nas wskazanych. W żadnym przypadku przekazanie danych nie zwalnia nas jako Administratora Danych Osobowych z odpowiedzialności za ich przetwarzanie. Twoje dane mogą być też przekazywane organom publicznym, ale tylko gdy upoważniają ich do tego obowiązujące przepisy.</w:t>
      </w:r>
    </w:p>
    <w:p w14:paraId="1339D4D0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JAKIE SĄ TWOJE PRAWA W ZWIĄZKU Z PRZETWARZANIEM PRZEZ NAS TWOICH DANYCH OSOBOWYCH?</w:t>
      </w:r>
    </w:p>
    <w:p w14:paraId="2CA5EAFB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Masz prawo:</w:t>
      </w:r>
    </w:p>
    <w:p w14:paraId="74347A98" w14:textId="77777777" w:rsidR="009A0DBF" w:rsidRDefault="008F439D">
      <w:pPr>
        <w:numPr>
          <w:ilvl w:val="0"/>
          <w:numId w:val="1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dostępu do treści Twoich danych, </w:t>
      </w:r>
    </w:p>
    <w:p w14:paraId="1C500A23" w14:textId="77777777" w:rsidR="009A0DBF" w:rsidRDefault="008F439D">
      <w:pPr>
        <w:numPr>
          <w:ilvl w:val="0"/>
          <w:numId w:val="1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do sprostowania Twoich danych,</w:t>
      </w:r>
    </w:p>
    <w:p w14:paraId="45A1B05D" w14:textId="77777777" w:rsidR="009A0DBF" w:rsidRDefault="008F439D">
      <w:pPr>
        <w:numPr>
          <w:ilvl w:val="0"/>
          <w:numId w:val="1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do usunięcia Twoich danych, jeżeli:</w:t>
      </w:r>
    </w:p>
    <w:p w14:paraId="66F7BCD8" w14:textId="77777777" w:rsidR="009A0DBF" w:rsidRDefault="008F439D">
      <w:pPr>
        <w:ind w:hanging="360"/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wycofasz Twoją zgodę na przetwarzanie danych osobowych,</w:t>
      </w:r>
    </w:p>
    <w:p w14:paraId="49149B3C" w14:textId="77777777" w:rsidR="009A0DBF" w:rsidRDefault="008F439D">
      <w:pPr>
        <w:ind w:hanging="360"/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Twoje dane osobowe przestaną być niezbędne do celów, w których zostały zebrane lub w których były przetwarzane,</w:t>
      </w:r>
    </w:p>
    <w:p w14:paraId="369434CC" w14:textId="77777777" w:rsidR="009A0DBF" w:rsidRDefault="008F439D">
      <w:pPr>
        <w:ind w:hanging="360"/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wniesiesz sprzeciw wobec wykorzystywania Twoich danych w celach marketingowych,</w:t>
      </w:r>
    </w:p>
    <w:p w14:paraId="6EBA5471" w14:textId="77777777" w:rsidR="009A0DBF" w:rsidRDefault="008F439D">
      <w:pPr>
        <w:ind w:hanging="360"/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- wniesiesz sprzeciw wobec wykorzystywania Twoich danych w celu dostosowania naszych usług do Twoich preferencji,</w:t>
      </w:r>
    </w:p>
    <w:p w14:paraId="7D466730" w14:textId="77777777" w:rsidR="009A0DBF" w:rsidRDefault="008F439D">
      <w:pPr>
        <w:ind w:hanging="360"/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- Twoje dane osobowe są przetwarzane niezgodnie z prawem, </w:t>
      </w:r>
    </w:p>
    <w:p w14:paraId="10F18B42" w14:textId="77777777" w:rsidR="009A0DBF" w:rsidRDefault="008F439D">
      <w:pPr>
        <w:numPr>
          <w:ilvl w:val="0"/>
          <w:numId w:val="2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do ograniczenia przetwarzania Twoich danych,</w:t>
      </w:r>
    </w:p>
    <w:p w14:paraId="1D782F55" w14:textId="77777777" w:rsidR="009A0DBF" w:rsidRDefault="008F439D">
      <w:pPr>
        <w:numPr>
          <w:ilvl w:val="0"/>
          <w:numId w:val="2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do wniesienia sprzeciwu wobec przetwarzania danych, </w:t>
      </w:r>
    </w:p>
    <w:p w14:paraId="26BC86E1" w14:textId="77777777" w:rsidR="009A0DBF" w:rsidRDefault="008F439D">
      <w:pPr>
        <w:numPr>
          <w:ilvl w:val="0"/>
          <w:numId w:val="2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 xml:space="preserve">do przenoszenia danych, </w:t>
      </w:r>
    </w:p>
    <w:p w14:paraId="298F25A7" w14:textId="77777777" w:rsidR="009A0DBF" w:rsidRDefault="008F439D">
      <w:pPr>
        <w:numPr>
          <w:ilvl w:val="0"/>
          <w:numId w:val="2"/>
        </w:numPr>
        <w:ind w:left="360"/>
        <w:jc w:val="both"/>
        <w:textAlignment w:val="baseline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do cofnięcia zgody w dowolnym momencie. Cofnięcie zgody nie wpływa na przetwarzanie danych dokonywane przez nas przed jej cofnięciem.  </w:t>
      </w:r>
    </w:p>
    <w:p w14:paraId="73A44F2E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Przysługuje Ci również prawo wniesienia skargi do organu nadzorczego, gdy uznasz, że przetwarzanie Twoich danych osobowych narusza przepisy obowiązującego prawa.</w:t>
      </w:r>
    </w:p>
    <w:p w14:paraId="017E9DE9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Podanie danych osobowych w celach marketingowych i w celu badania losów absolwentów jest dobrowolne.</w:t>
      </w:r>
    </w:p>
    <w:p w14:paraId="717CB368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Podanie danych w celach realizacji usług edukacyjnych i archiwizacji danych po zrealizowaniu usługi jest wymagane ustawowo lub jest niezbędne do zawarcia umowy. Jeżeli odmówisz podania swoich danych lub podasz nieprawidłowe dane, nie będziemy mogli zrealizować dla Ciebie usługi.</w:t>
      </w:r>
    </w:p>
    <w:p w14:paraId="57FB8CB9" w14:textId="77777777" w:rsidR="009A0DBF" w:rsidRDefault="008F439D">
      <w:pPr>
        <w:jc w:val="both"/>
        <w:rPr>
          <w:rFonts w:ascii="Carlito" w:hAnsi="Carlito" w:cs="Calibri"/>
          <w:b/>
          <w:bCs/>
          <w:color w:val="000000"/>
          <w:sz w:val="16"/>
          <w:szCs w:val="16"/>
        </w:rPr>
      </w:pPr>
      <w:r>
        <w:rPr>
          <w:rFonts w:ascii="Carlito" w:hAnsi="Carlito" w:cs="Calibri"/>
          <w:b/>
          <w:bCs/>
          <w:color w:val="000000"/>
          <w:sz w:val="16"/>
          <w:szCs w:val="16"/>
        </w:rPr>
        <w:t>W JAKI SPOSÓB DOPASOWUJEMY USŁUGI DO TWOICH ZAINTERESOWAŃ I PREFERENCJI?</w:t>
      </w:r>
    </w:p>
    <w:p w14:paraId="685288D2" w14:textId="77777777" w:rsidR="009A0DBF" w:rsidRDefault="008F439D">
      <w:pPr>
        <w:jc w:val="both"/>
        <w:rPr>
          <w:rFonts w:ascii="Carlito" w:hAnsi="Carlito" w:cs="Calibri"/>
          <w:color w:val="000000"/>
          <w:sz w:val="16"/>
          <w:szCs w:val="16"/>
        </w:rPr>
      </w:pPr>
      <w:r>
        <w:rPr>
          <w:rFonts w:ascii="Carlito" w:hAnsi="Carlito" w:cs="Calibri"/>
          <w:color w:val="000000"/>
          <w:sz w:val="16"/>
          <w:szCs w:val="16"/>
        </w:rPr>
        <w:t>Dane osobowe zebrane w celach marketingowych będziemy przetwarzać w sposób zautomatyzowany, w formie profilowania. Oznacza to, że dzięki analizie podanych przez Ciebie danych przedstawimy ofertę dopasowaną do Twoich potrzeb.</w:t>
      </w:r>
    </w:p>
    <w:p w14:paraId="4157C48B" w14:textId="77777777" w:rsidR="009A0DBF" w:rsidRDefault="008F439D">
      <w:pPr>
        <w:rPr>
          <w:rFonts w:ascii="Carlito" w:hAnsi="Carlito"/>
          <w:sz w:val="16"/>
          <w:szCs w:val="16"/>
        </w:rPr>
      </w:pPr>
      <w:r>
        <w:rPr>
          <w:rFonts w:ascii="Carlito" w:hAnsi="Carlito"/>
          <w:b/>
          <w:sz w:val="16"/>
          <w:szCs w:val="16"/>
        </w:rPr>
        <w:t>praktyki@wsb.szczecin.pl</w:t>
      </w:r>
    </w:p>
    <w:sectPr w:rsidR="009A0DB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rlito">
    <w:altName w:val="Calibri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851C3"/>
    <w:multiLevelType w:val="multilevel"/>
    <w:tmpl w:val="C420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90B1D75"/>
    <w:multiLevelType w:val="multilevel"/>
    <w:tmpl w:val="7E38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765436F1"/>
    <w:multiLevelType w:val="multilevel"/>
    <w:tmpl w:val="E53A7D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BF"/>
    <w:rsid w:val="001E4563"/>
    <w:rsid w:val="0032543F"/>
    <w:rsid w:val="008F439D"/>
    <w:rsid w:val="009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8C96"/>
  <w15:docId w15:val="{71DA882E-0CF8-4BA5-A1CA-78E1A433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Tabela-Siatka">
    <w:name w:val="Table Grid"/>
    <w:basedOn w:val="Standardowy"/>
    <w:uiPriority w:val="59"/>
    <w:rsid w:val="005175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erczak@wsb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dberczak</dc:creator>
  <cp:lastModifiedBy>Joanna Baryszyńska</cp:lastModifiedBy>
  <cp:revision>2</cp:revision>
  <cp:lastPrinted>2020-03-31T07:13:00Z</cp:lastPrinted>
  <dcterms:created xsi:type="dcterms:W3CDTF">2020-04-01T06:31:00Z</dcterms:created>
  <dcterms:modified xsi:type="dcterms:W3CDTF">2020-04-01T06:31:00Z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