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before="240" w:lineRule="auto"/>
      </w:pPr>
      <w:bookmarkStart w:id="0" w:name="order_no_30_2023"/>
      <w:r>
        <w:rPr>
          <w:b/>
          <w:sz w:val="56"/>
        </w:rPr>
        <w:t xml:space="preserve">Order No. 30/2023</w:t>
      </w:r>
      <w:bookmarkEnd w:id="0"/>
    </w:p>
    <w:p>
      <w:pPr>
        <w:spacing w:after="210" w:lineRule="auto"/>
      </w:pPr>
      <w:r>
        <w:rPr>
          <w:rFonts w:eastAsia="Georgia" w:cs="Georgia" w:ascii="Georgia" w:hAnsi="Georgia"/>
        </w:rPr>
        <w:t xml:space="preserve">Dean of the Extramural Faculty in Chorzów</w:t>
      </w:r>
      <w:r>
        <w:rPr/>
        <w:br w:type="textWrapping"/>
      </w:r>
      <w:r>
        <w:rPr>
          <w:rFonts w:eastAsia="Georgia" w:cs="Georgia" w:ascii="Georgia" w:hAnsi="Georgia"/>
        </w:rPr>
        <w:t xml:space="preserve">WSB Merito University in Poznań</w:t>
      </w:r>
      <w:r>
        <w:rPr/>
        <w:br w:type="textWrapping"/>
      </w:r>
      <w:r>
        <w:rPr/>
        <w:t xml:space="preserve">of November 13, 2023</w:t>
      </w:r>
    </w:p>
    <w:p>
      <w:pPr>
        <w:spacing w:line="271" w:before="240" w:lineRule="auto"/>
      </w:pPr>
      <w:bookmarkStart w:id="1" w:name="regarding_the_introduction_of_the_8d1463"/>
      <w:r>
        <w:rPr>
          <w:b/>
          <w:sz w:val="42"/>
        </w:rPr>
        <w:t xml:space="preserve">Regarding the introduction of the Internal Library Regulations</w:t>
      </w:r>
      <w:bookmarkEnd w:id="1"/>
    </w:p>
    <w:p>
      <w:pPr>
        <w:spacing w:after="210" w:lineRule="auto"/>
      </w:pPr>
      <w:r>
        <w:rPr>
          <w:rFonts w:eastAsia="Georgia" w:cs="Georgia" w:ascii="Georgia" w:hAnsi="Georgia"/>
        </w:rPr>
        <w:t xml:space="preserve">at the Extramural Faculty in Chorzów of WSB Merito University in Poznań</w:t>
      </w:r>
    </w:p>
    <w:p>
      <w:pPr>
        <w:spacing w:after="210" w:lineRule="auto"/>
      </w:pPr>
      <w:r>
        <w:rPr>
          <w:rFonts w:eastAsia="Georgia" w:cs="Georgia" w:ascii="Georgia" w:hAnsi="Georgia"/>
        </w:rPr>
        <w:t xml:space="preserve">Acting on the basis of § 22 subsection 2 of the Statute of WSB Merito University in Poznań introduced by Resolution No. 3/46/2023 of the Board of Merito Higher Education Development Center Sp. z o.o. of October 10, 2023 regarding the introduction of amendments to the "Statute of WSB Merito University in Poznań", and § 50 subsection 3 point 2 of the Organizational Regulations of WSB Merito University in Poznań issued by Rector's Order No. 37/2023 of October 30, 2023 regarding the introduction of the Organizational Regulations of WSB Merito University in Poznań, and on the basis of Senate Resolution No. 69/2019 of December 17, 2019 regarding the library-information system regulations, I hereby order as follows:</w:t>
      </w:r>
    </w:p>
    <w:p>
      <w:pPr>
        <w:spacing w:line="271" w:before="240" w:lineRule="auto"/>
      </w:pPr>
      <w:bookmarkStart w:id="2" w:name="bm_1"/>
      <w:r>
        <w:rPr>
          <w:rFonts w:eastAsia="Georgia" w:cs="Georgia" w:ascii="Georgia" w:hAnsi="Georgia"/>
          <w:b/>
          <w:sz w:val="42"/>
        </w:rPr>
        <w:t xml:space="preserve">§ 1</w:t>
      </w:r>
      <w:bookmarkEnd w:id="2"/>
    </w:p>
    <w:p>
      <w:pPr>
        <w:numPr>
          <w:ilvl w:val="0"/>
          <w:numId w:val="1"/>
        </w:numPr>
        <w:spacing w:after="210" w:lineRule="auto"/>
      </w:pPr>
      <w:r>
        <w:rPr>
          <w:rFonts w:eastAsia="Georgia" w:cs="Georgia" w:ascii="Georgia" w:hAnsi="Georgia"/>
        </w:rPr>
        <w:t xml:space="preserve">By this order, the Internal Library Regulations of the Extramural Faculty Library in Chorzów of WSB Merito University in Poznań are introduced, constituting detailed principles for the functioning of the Library according to the regulations for using the information-library system of the Higher School of Banking in Poznań issued by Resolution of the Senate of the Higher School of Banking in Poznań of December 17, 2019.</w:t>
      </w:r>
    </w:p>
    <w:p>
      <w:pPr>
        <w:numPr>
          <w:ilvl w:val="0"/>
          <w:numId w:val="1"/>
        </w:numPr>
        <w:spacing w:after="210" w:lineRule="auto"/>
      </w:pPr>
      <w:r>
        <w:rPr/>
        <w:t xml:space="preserve">The Regulations referred to in subsection 1 constitute Annex No. 1 to this order.</w:t>
      </w:r>
    </w:p>
    <w:p>
      <w:pPr>
        <w:spacing w:line="271" w:before="240" w:lineRule="auto"/>
      </w:pPr>
      <w:bookmarkStart w:id="3" w:name="bm_2"/>
      <w:r>
        <w:rPr>
          <w:rFonts w:eastAsia="Georgia" w:cs="Georgia" w:ascii="Georgia" w:hAnsi="Georgia"/>
          <w:b/>
          <w:sz w:val="42"/>
        </w:rPr>
        <w:t xml:space="preserve">§ 2</w:t>
      </w:r>
      <w:bookmarkEnd w:id="3"/>
    </w:p>
    <w:p>
      <w:pPr>
        <w:numPr>
          <w:ilvl w:val="0"/>
          <w:numId w:val="2"/>
        </w:numPr>
        <w:spacing w:after="210" w:lineRule="auto"/>
      </w:pPr>
      <w:r>
        <w:rPr/>
        <w:t xml:space="preserve">The order enters into force on the date of its issuance.</w:t>
      </w:r>
    </w:p>
    <w:p>
      <w:pPr>
        <w:numPr>
          <w:ilvl w:val="0"/>
          <w:numId w:val="2"/>
        </w:numPr>
        <w:spacing w:after="210" w:lineRule="auto"/>
      </w:pPr>
      <w:r>
        <w:rPr>
          <w:rFonts w:eastAsia="Georgia" w:cs="Georgia" w:ascii="Georgia" w:hAnsi="Georgia"/>
        </w:rPr>
        <w:t xml:space="preserve">Order of the Dean No. 5/2022 of February 7, 2022 regarding the introduction of the Internal Library Regulations at the Extramural Faculty in Chorzów WSB in Poznań ceases to be in force.</w:t>
      </w:r>
    </w:p>
    <w:p>
      <w:pPr>
        <w:spacing w:after="210" w:lineRule="auto"/>
      </w:pPr>
      <w:r>
        <w:rPr>
          <w:rFonts w:eastAsia="Georgia" w:cs="Georgia" w:ascii="Georgia" w:hAnsi="Georgia"/>
        </w:rPr>
        <w:t xml:space="preserve">Dean of the Extramural Faculty in Chorzów</w:t>
      </w:r>
      <w:r>
        <w:rPr/>
        <w:br w:type="textWrapping"/>
      </w:r>
      <w:r>
        <w:rPr>
          <w:rFonts w:eastAsia="Georgia" w:cs="Georgia" w:ascii="Georgia" w:hAnsi="Georgia"/>
        </w:rPr>
        <w:t xml:space="preserve">WSB Merito University in Poznań</w:t>
      </w:r>
      <w:r>
        <w:rPr/>
        <w:br w:type="textWrapping"/>
      </w:r>
      <w:r>
        <w:rPr>
          <w:i/>
        </w:rPr>
        <w:t xml:space="preserve">Dr. Krzysztof Koj</w:t>
      </w:r>
      <w:r>
        <w:rPr/>
        <w:br w:type="textWrapping"/>
      </w:r>
      <w:r>
        <w:rPr/>
        <w:t xml:space="preserve">[signature]</w:t>
      </w:r>
    </w:p>
    <w:p>
      <w:pPr>
        <w:spacing w:lineRule="auto"/>
      </w:pPr>
      <w:r>
        <w:rPr>
          <w:noProof/>
        </w:rPr>
        <w:pict>
          <v:rect alt="" style="width:434.5pt;height:.05pt;mso-width-percent:0;mso-height-percent:0;mso-width-percent:0;mso-height-percent:0" o:hralign="center" o:hrstd="t" o:hr="t"/>
        </w:pict>
      </w:r>
    </w:p>
    <w:p>
      <w:pPr>
        <w:spacing w:line="288" w:before="240" w:lineRule="auto"/>
      </w:pPr>
      <w:bookmarkStart w:id="4" w:name="annex_no_1"/>
      <w:r>
        <w:rPr>
          <w:b/>
          <w:sz w:val="56"/>
        </w:rPr>
        <w:t xml:space="preserve">Annex No. 1</w:t>
      </w:r>
      <w:bookmarkEnd w:id="4"/>
    </w:p>
    <w:p>
      <w:pPr>
        <w:spacing w:after="210" w:lineRule="auto"/>
      </w:pPr>
      <w:r>
        <w:rPr/>
        <w:t xml:space="preserve">to Order No. 30/2023</w:t>
      </w:r>
      <w:r>
        <w:rPr/>
        <w:br w:type="textWrapping"/>
      </w:r>
      <w:r>
        <w:rPr>
          <w:rFonts w:eastAsia="Georgia" w:cs="Georgia" w:ascii="Georgia" w:hAnsi="Georgia"/>
        </w:rPr>
        <w:t xml:space="preserve">Dean of the Extramural Faculty in Chorzów</w:t>
      </w:r>
      <w:r>
        <w:rPr/>
        <w:br w:type="textWrapping"/>
      </w:r>
      <w:r>
        <w:rPr>
          <w:rFonts w:eastAsia="Georgia" w:cs="Georgia" w:ascii="Georgia" w:hAnsi="Georgia"/>
        </w:rPr>
        <w:t xml:space="preserve">WSB Merito University in Poznań</w:t>
      </w:r>
      <w:r>
        <w:rPr/>
        <w:br w:type="textWrapping"/>
      </w:r>
      <w:r>
        <w:rPr/>
        <w:t xml:space="preserve">of November 13, 2023</w:t>
      </w:r>
    </w:p>
    <w:p>
      <w:pPr>
        <w:spacing w:line="288" w:before="240" w:lineRule="auto"/>
      </w:pPr>
      <w:bookmarkStart w:id="5" w:name="internal_library_regulations"/>
      <w:r>
        <w:rPr>
          <w:b/>
          <w:sz w:val="56"/>
        </w:rPr>
        <w:t xml:space="preserve">INTERNAL LIBRARY REGULATIONS</w:t>
      </w:r>
      <w:bookmarkEnd w:id="5"/>
    </w:p>
    <w:p>
      <w:pPr>
        <w:spacing w:line="271" w:before="240" w:lineRule="auto"/>
      </w:pPr>
      <w:bookmarkStart w:id="6" w:name="regarding_detailed_principles_for_89bef4"/>
      <w:r>
        <w:rPr>
          <w:b/>
          <w:sz w:val="42"/>
        </w:rPr>
        <w:t xml:space="preserve">Regarding detailed principles for the functioning of the Library</w:t>
      </w:r>
      <w:bookmarkEnd w:id="6"/>
    </w:p>
    <w:p>
      <w:pPr>
        <w:spacing w:after="210" w:lineRule="auto"/>
      </w:pPr>
      <w:r>
        <w:rPr>
          <w:rFonts w:eastAsia="Georgia" w:cs="Georgia" w:ascii="Georgia" w:hAnsi="Georgia"/>
        </w:rPr>
        <w:t xml:space="preserve">of the Extramural Faculty in Chorzów</w:t>
      </w:r>
      <w:r>
        <w:rPr/>
        <w:br w:type="textWrapping"/>
      </w:r>
      <w:r>
        <w:rPr>
          <w:rFonts w:eastAsia="Georgia" w:cs="Georgia" w:ascii="Georgia" w:hAnsi="Georgia"/>
        </w:rPr>
        <w:t xml:space="preserve">WSB Merito University in Poznań</w:t>
      </w:r>
    </w:p>
    <w:p>
      <w:pPr>
        <w:spacing w:line="271" w:before="240" w:lineRule="auto"/>
      </w:pPr>
      <w:bookmarkStart w:id="7" w:name="of_november_13_2023"/>
      <w:r>
        <w:rPr>
          <w:b/>
          <w:sz w:val="42"/>
        </w:rPr>
        <w:t xml:space="preserve">of November 13, 2023</w:t>
      </w:r>
      <w:bookmarkEnd w:id="7"/>
    </w:p>
    <w:p>
      <w:pPr>
        <w:spacing w:line="271" w:before="240" w:lineRule="auto"/>
      </w:pPr>
      <w:bookmarkStart w:id="8" w:name="bm_1_principles_of_using_the_lend_64d607"/>
      <w:r>
        <w:rPr>
          <w:rFonts w:eastAsia="Georgia" w:cs="Georgia" w:ascii="Georgia" w:hAnsi="Georgia"/>
          <w:b/>
          <w:sz w:val="42"/>
        </w:rPr>
        <w:t xml:space="preserve">§ 1 – Principles of Using the Lending Library</w:t>
      </w:r>
      <w:bookmarkEnd w:id="8"/>
    </w:p>
    <w:p>
      <w:pPr>
        <w:numPr>
          <w:ilvl w:val="0"/>
          <w:numId w:val="3"/>
        </w:numPr>
        <w:spacing w:after="210" w:lineRule="auto"/>
      </w:pPr>
      <w:r>
        <w:rPr>
          <w:rFonts w:eastAsia="Georgia" w:cs="Georgia" w:ascii="Georgia" w:hAnsi="Georgia"/>
        </w:rPr>
        <w:t xml:space="preserve">The Library lends library collections to entities mentioned in § 1 point 7 of the Resolution of the Senate of the Higher School of Banking in Poznań No. 69/2019 of December 17, 2019 regarding the regulations for using the library-information system of the Higher School of Banking in Poznań.</w:t>
      </w:r>
    </w:p>
    <w:p>
      <w:pPr>
        <w:numPr>
          <w:ilvl w:val="0"/>
          <w:numId w:val="3"/>
        </w:numPr>
        <w:spacing w:after="210" w:lineRule="auto"/>
      </w:pPr>
      <w:r>
        <w:rPr/>
        <w:t xml:space="preserve">A reader independently or with the help of a librarian finds materials of interest on the shelves and informs the on-duty librarian, who records the book loan in the computer library system and establishes the return date. The primary document authorizing the use of the Library is an electronic student ID card, which serves as a library card. Outside library hours, the reader may order materials through their individual library account with the option to pick up at the library or book lockers.</w:t>
      </w:r>
    </w:p>
    <w:p>
      <w:pPr>
        <w:numPr>
          <w:ilvl w:val="0"/>
          <w:numId w:val="3"/>
        </w:numPr>
        <w:spacing w:after="210" w:lineRule="auto"/>
      </w:pPr>
      <w:r>
        <w:rPr/>
        <w:t xml:space="preserve">The reader returns the used materials to the on-duty librarian or by using the return slot in the Library corridor no later than the established return date. The librarian records the return of materials in the computer library system.</w:t>
      </w:r>
    </w:p>
    <w:p>
      <w:pPr>
        <w:numPr>
          <w:ilvl w:val="0"/>
          <w:numId w:val="3"/>
        </w:numPr>
        <w:spacing w:after="210" w:lineRule="auto"/>
      </w:pPr>
      <w:r>
        <w:rPr/>
        <w:t xml:space="preserve">The collection in the lending library is made available for a period from 1 day to 31 days with the possibility of extending the return deadline a maximum of five times.</w:t>
      </w:r>
    </w:p>
    <w:p>
      <w:pPr>
        <w:numPr>
          <w:ilvl w:val="0"/>
          <w:numId w:val="3"/>
        </w:numPr>
        <w:spacing w:after="210" w:lineRule="auto"/>
      </w:pPr>
      <w:r>
        <w:rPr/>
        <w:t xml:space="preserve">For materials not returned on time, the Library charges a fee of 1 PLN per material per each started day of delay. A reader may be exempted from the aforementioned fee due to illness or other unforeseen circumstances upon presenting documents confirming the occurrence. Books that the Library considers useful may be considered as a form of settlement. Each case is reviewed individually by the Library Director.</w:t>
      </w:r>
    </w:p>
    <w:p>
      <w:pPr>
        <w:numPr>
          <w:ilvl w:val="0"/>
          <w:numId w:val="3"/>
        </w:numPr>
        <w:spacing w:after="210" w:lineRule="auto"/>
      </w:pPr>
      <w:r>
        <w:rPr/>
        <w:t xml:space="preserve">The number of materials borrowed by one reader is set at 15 copies. In justified cases, the librarian may lend the user a larger number of copies, but it cannot exceed 20 items.</w:t>
      </w:r>
    </w:p>
    <w:p>
      <w:pPr>
        <w:numPr>
          <w:ilvl w:val="0"/>
          <w:numId w:val="3"/>
        </w:numPr>
        <w:spacing w:after="210" w:lineRule="auto"/>
      </w:pPr>
      <w:r>
        <w:rPr/>
        <w:t xml:space="preserve">If there is a justified need, it is possible to obtain an extension of the book return deadline with the exception of reserved items. The extension can be done personally through an individual library account or through the librarian by contacting the Library in person, by telephone, or by email.</w:t>
      </w:r>
    </w:p>
    <w:p>
      <w:pPr>
        <w:numPr>
          <w:ilvl w:val="0"/>
          <w:numId w:val="3"/>
        </w:numPr>
        <w:spacing w:after="210" w:lineRule="auto"/>
      </w:pPr>
      <w:r>
        <w:rPr/>
        <w:t xml:space="preserve">Upon completion of the academic year, students are obliged to return borrowed materials or extend the return deadline under special conditions for the holiday period.</w:t>
      </w:r>
    </w:p>
    <w:p>
      <w:pPr>
        <w:spacing w:line="271" w:before="240" w:lineRule="auto"/>
      </w:pPr>
      <w:bookmarkStart w:id="9" w:name="bm_2_principles_of_using_the_read_564607"/>
      <w:r>
        <w:rPr>
          <w:rFonts w:eastAsia="Georgia" w:cs="Georgia" w:ascii="Georgia" w:hAnsi="Georgia"/>
          <w:b/>
          <w:sz w:val="42"/>
        </w:rPr>
        <w:t xml:space="preserve">§ 2 – Principles of Using the Reading Room</w:t>
      </w:r>
      <w:bookmarkEnd w:id="9"/>
    </w:p>
    <w:p>
      <w:pPr>
        <w:numPr>
          <w:ilvl w:val="0"/>
          <w:numId w:val="4"/>
        </w:numPr>
        <w:spacing w:after="210" w:lineRule="auto"/>
      </w:pPr>
      <w:r>
        <w:rPr/>
        <w:t xml:space="preserve">The reading room contains carefully selected resources from the library collection, standards, and periodicals.</w:t>
      </w:r>
    </w:p>
    <w:p>
      <w:pPr>
        <w:numPr>
          <w:ilvl w:val="0"/>
          <w:numId w:val="4"/>
        </w:numPr>
        <w:spacing w:after="210" w:lineRule="auto"/>
      </w:pPr>
      <w:r>
        <w:rPr/>
        <w:t xml:space="preserve">A reader independently or with the help of a librarian finds materials of interest on the shelves and uses them in the designated place in the reading room.</w:t>
      </w:r>
    </w:p>
    <w:p>
      <w:pPr>
        <w:numPr>
          <w:ilvl w:val="0"/>
          <w:numId w:val="4"/>
        </w:numPr>
        <w:spacing w:after="210" w:lineRule="auto"/>
      </w:pPr>
      <w:r>
        <w:rPr/>
        <w:t xml:space="preserve">The reader returns the used materials to the on-duty librarian.</w:t>
      </w:r>
    </w:p>
    <w:p>
      <w:pPr>
        <w:numPr>
          <w:ilvl w:val="0"/>
          <w:numId w:val="4"/>
        </w:numPr>
        <w:spacing w:after="210" w:lineRule="auto"/>
      </w:pPr>
      <w:r>
        <w:rPr/>
        <w:t xml:space="preserve">The collection in the reading room is made available on-site or temporarily outside the library for the purpose of making copies after notifying the librarian.</w:t>
      </w:r>
    </w:p>
    <w:p>
      <w:pPr>
        <w:numPr>
          <w:ilvl w:val="0"/>
          <w:numId w:val="4"/>
        </w:numPr>
        <w:spacing w:after="210" w:lineRule="auto"/>
      </w:pPr>
      <w:r>
        <w:rPr/>
        <w:t xml:space="preserve">The reading room has computer workstations. Computer workstations can be used by employees, students, and listeners of WSB.</w:t>
      </w:r>
    </w:p>
    <w:p>
      <w:pPr>
        <w:numPr>
          <w:ilvl w:val="0"/>
          <w:numId w:val="4"/>
        </w:numPr>
        <w:spacing w:after="210" w:lineRule="auto"/>
      </w:pPr>
      <w:r>
        <w:rPr/>
        <w:t xml:space="preserve">The desire to work on a computer in the reading room should be reported to the on-duty librarian, who will indicate an available computer workstation. A student wishing to use a computer workstation is obliged to register in the register of people using the reading room.</w:t>
      </w:r>
    </w:p>
    <w:p>
      <w:pPr>
        <w:numPr>
          <w:ilvl w:val="0"/>
          <w:numId w:val="4"/>
        </w:numPr>
        <w:spacing w:after="210" w:lineRule="auto"/>
      </w:pPr>
      <w:r>
        <w:rPr/>
        <w:t xml:space="preserve">An absolute ban on the installation of additional software is introduced.</w:t>
      </w:r>
    </w:p>
    <w:p>
      <w:pPr>
        <w:numPr>
          <w:ilvl w:val="0"/>
          <w:numId w:val="4"/>
        </w:numPr>
        <w:spacing w:after="210" w:lineRule="auto"/>
      </w:pPr>
      <w:r>
        <w:rPr/>
        <w:t xml:space="preserve">Improper use of computer programs will result in the user's access to the network being closed.</w:t>
      </w:r>
    </w:p>
    <w:p>
      <w:pPr>
        <w:numPr>
          <w:ilvl w:val="0"/>
          <w:numId w:val="4"/>
        </w:numPr>
        <w:spacing w:after="210" w:lineRule="auto"/>
      </w:pPr>
      <w:r>
        <w:rPr/>
        <w:t xml:space="preserve">Any malfunctions of a computer workstation should be immediately reported to the on-duty librarian.</w:t>
      </w:r>
    </w:p>
    <w:p>
      <w:pPr>
        <w:numPr>
          <w:ilvl w:val="0"/>
          <w:numId w:val="4"/>
        </w:numPr>
        <w:spacing w:after="210" w:lineRule="auto"/>
      </w:pPr>
      <w:r>
        <w:rPr/>
        <w:t xml:space="preserve">One person may use a computer workstation. In justified cases, the on-duty librarian may allow two people to use one computer workstation. However, their work must not disturb other users of computer workstations.</w:t>
      </w:r>
    </w:p>
    <w:p>
      <w:pPr>
        <w:numPr>
          <w:ilvl w:val="0"/>
          <w:numId w:val="4"/>
        </w:numPr>
        <w:spacing w:after="210" w:lineRule="auto"/>
      </w:pPr>
      <w:r>
        <w:rPr/>
        <w:t xml:space="preserve">The user of the computer workstation is liable for any damage.</w:t>
      </w:r>
    </w:p>
    <w:p>
      <w:pPr>
        <w:numPr>
          <w:ilvl w:val="0"/>
          <w:numId w:val="4"/>
        </w:numPr>
        <w:spacing w:after="210" w:lineRule="auto"/>
      </w:pPr>
      <w:r>
        <w:rPr/>
        <w:t xml:space="preserve">Upon completion of work, the user of the computer workstation is obliged to log out and leave the computer workstation in proper order.</w:t>
      </w:r>
    </w:p>
    <w:p>
      <w:pPr>
        <w:numPr>
          <w:ilvl w:val="0"/>
          <w:numId w:val="4"/>
        </w:numPr>
        <w:spacing w:after="210" w:lineRule="auto"/>
      </w:pPr>
      <w:r>
        <w:rPr/>
        <w:t xml:space="preserve">The reading room has a printer. It can be used by employees, students, and listeners of WSB. The limit of printed pages is set by the on-duty librarian, taking into account the needs of students.</w:t>
      </w:r>
    </w:p>
    <w:p>
      <w:pPr>
        <w:spacing w:line="271" w:before="240" w:lineRule="auto"/>
      </w:pPr>
      <w:bookmarkStart w:id="10" w:name="bm_3_conduct_rules"/>
      <w:r>
        <w:rPr>
          <w:rFonts w:eastAsia="Georgia" w:cs="Georgia" w:ascii="Georgia" w:hAnsi="Georgia"/>
          <w:b/>
          <w:sz w:val="42"/>
        </w:rPr>
        <w:t xml:space="preserve">§ 3 – Conduct Rules</w:t>
      </w:r>
      <w:bookmarkEnd w:id="10"/>
    </w:p>
    <w:p>
      <w:pPr>
        <w:numPr>
          <w:ilvl w:val="0"/>
          <w:numId w:val="5"/>
        </w:numPr>
        <w:spacing w:lineRule="auto"/>
      </w:pPr>
      <w:r>
        <w:rPr>
          <w:rFonts w:eastAsia="Georgia" w:cs="Georgia" w:ascii="Georgia" w:hAnsi="Georgia"/>
        </w:rPr>
        <w:t xml:space="preserve">The conduct rules regulating the behavior of readers in the Library are specified in § 1, point 10 of the Resolution of the Senate of the Higher School of Banking in Poznań No. 69/2019 of December 17, 2019 regarding the regulations for using the library-information system of the Higher School of Banking in Poznań.</w:t>
      </w:r>
    </w:p>
    <w:p>
      <w:pPr>
        <w:spacing w:line="271" w:before="240" w:lineRule="auto"/>
      </w:pPr>
      <w:bookmarkStart w:id="11" w:name="bm_4_opening_hours_of_the_library"/>
      <w:r>
        <w:rPr>
          <w:rFonts w:eastAsia="Georgia" w:cs="Georgia" w:ascii="Georgia" w:hAnsi="Georgia"/>
          <w:b/>
          <w:sz w:val="42"/>
        </w:rPr>
        <w:t xml:space="preserve">§ 4 – Opening Hours of the Library</w:t>
      </w:r>
      <w:bookmarkEnd w:id="11"/>
    </w:p>
    <w:p>
      <w:pPr>
        <w:spacing w:line="271" w:before="240" w:lineRule="auto"/>
      </w:pPr>
      <w:bookmarkStart w:id="12" w:name="of_the_extramural_faculty_in_chorzów"/>
      <w:r>
        <w:rPr>
          <w:rFonts w:eastAsia="Georgia" w:cs="Georgia" w:ascii="Georgia" w:hAnsi="Georgia"/>
          <w:b/>
          <w:sz w:val="33"/>
        </w:rPr>
        <w:t xml:space="preserve">of the Extramural Faculty in Chorzów</w:t>
      </w:r>
      <w:bookmarkEnd w:id="12"/>
    </w:p>
    <w:p>
      <w:pPr>
        <w:spacing w:line="271" w:before="240" w:lineRule="auto"/>
      </w:pPr>
      <w:bookmarkStart w:id="13" w:name="wsb_merito_university_in_poznań"/>
      <w:r>
        <w:rPr>
          <w:rFonts w:eastAsia="Georgia" w:cs="Georgia" w:ascii="Georgia" w:hAnsi="Georgia"/>
          <w:b/>
          <w:sz w:val="33"/>
        </w:rPr>
        <w:t xml:space="preserve">WSB Merito University in Poznań</w:t>
      </w:r>
      <w:bookmarkEnd w:id="13"/>
    </w:p>
    <w:p>
      <w:pPr>
        <w:spacing w:after="210" w:lineRule="auto"/>
      </w:pPr>
      <w:r>
        <w:rPr>
          <w:rFonts w:eastAsia="Georgia" w:cs="Georgia" w:ascii="Georgia" w:hAnsi="Georgia"/>
        </w:rPr>
        <w:t xml:space="preserve">The currently applicable opening hours of the library are available on the library's website, in the student information system (extranet), and in the building of WSB Merito University in Chorzów.</w:t>
      </w:r>
    </w:p>
    <w:p>
      <w:pPr>
        <w:spacing w:after="210" w:lineRule="auto"/>
      </w:pPr>
      <w:r>
        <w:rPr/>
        <w:t xml:space="preserve">Readers are notified of any temporary closures or limitations of library hours with appropriate announcements.</w:t>
      </w:r>
    </w:p>
    <w:p>
      <w:pPr>
        <w:spacing w:line="271" w:before="240" w:lineRule="auto"/>
      </w:pPr>
      <w:bookmarkStart w:id="14" w:name="bm_5_final_provisions"/>
      <w:r>
        <w:rPr>
          <w:rFonts w:eastAsia="Georgia" w:cs="Georgia" w:ascii="Georgia" w:hAnsi="Georgia"/>
          <w:b/>
          <w:sz w:val="42"/>
        </w:rPr>
        <w:t xml:space="preserve">§ 5 – Final Provisions</w:t>
      </w:r>
      <w:bookmarkEnd w:id="14"/>
    </w:p>
    <w:p>
      <w:pPr>
        <w:numPr>
          <w:ilvl w:val="0"/>
          <w:numId w:val="6"/>
        </w:numPr>
        <w:spacing w:after="210" w:lineRule="auto"/>
      </w:pPr>
      <w:r>
        <w:rPr/>
        <w:t xml:space="preserve">Before receiving a document confirming completion of studies or a certificate of leaving the university, students and employees are obliged to obtain a certificate confirming the settlement of all obligations towards the Library (electronic circulation card). Obtaining such a certificate is a condition for the issuance of the aforementioned documents.</w:t>
      </w:r>
    </w:p>
    <w:p>
      <w:pPr>
        <w:numPr>
          <w:ilvl w:val="0"/>
          <w:numId w:val="6"/>
        </w:numPr>
        <w:spacing w:after="210" w:lineRule="auto"/>
      </w:pPr>
      <w:r>
        <w:rPr/>
        <w:t xml:space="preserve">Users of the Library are obliged to comply with these Regulations.</w:t>
      </w:r>
    </w:p>
    <w:p>
      <w:pPr>
        <w:numPr>
          <w:ilvl w:val="0"/>
          <w:numId w:val="6"/>
        </w:numPr>
        <w:spacing w:after="210" w:lineRule="auto"/>
      </w:pPr>
      <w:r>
        <w:rPr/>
        <w:t xml:space="preserve">The Regulations enter into force on the date of their issuance.</w:t>
      </w:r>
    </w:p>
    <w:p>
      <w:pPr>
        <w:numPr>
          <w:ilvl w:val="0"/>
          <w:numId w:val="6"/>
        </w:numPr>
        <w:spacing w:after="210" w:lineRule="auto"/>
      </w:pPr>
      <w:r>
        <w:rPr/>
        <w:t xml:space="preserve">The Library has electronic devices for borrowing and returning library materials: two book lockers, an automatic return slot, and a self-checkout system. Their use is governed by the instructions contained in the annexes to the regulations: No. 1, 2, 3.</w:t>
      </w:r>
    </w:p>
    <w:p>
      <w:pPr>
        <w:spacing w:lineRule="auto"/>
      </w:pPr>
      <w:r>
        <w:rPr>
          <w:noProof/>
        </w:rPr>
        <w:pict>
          <v:rect alt="" style="width:434.5pt;height:.05pt;mso-width-percent:0;mso-height-percent:0;mso-width-percent:0;mso-height-percent:0" o:hralign="center" o:hrstd="t" o:hr="t"/>
        </w:pict>
      </w:r>
    </w:p>
    <w:p>
      <w:pPr>
        <w:spacing w:line="288" w:before="240" w:lineRule="auto"/>
      </w:pPr>
      <w:bookmarkStart w:id="15" w:name="annex_no_1_principles_of_using_bo_79cddc"/>
      <w:r>
        <w:rPr>
          <w:rFonts w:eastAsia="Georgia" w:cs="Georgia" w:ascii="Georgia" w:hAnsi="Georgia"/>
          <w:b/>
          <w:sz w:val="56"/>
        </w:rPr>
        <w:t xml:space="preserve">Annex No. 1 – Principles of Using Book Lockers</w:t>
      </w:r>
      <w:bookmarkEnd w:id="15"/>
    </w:p>
    <w:p>
      <w:pPr>
        <w:spacing w:line="271" w:before="240" w:lineRule="auto"/>
      </w:pPr>
      <w:bookmarkStart w:id="16" w:name="of_november_13_2023"/>
      <w:r>
        <w:rPr>
          <w:b/>
          <w:sz w:val="42"/>
        </w:rPr>
        <w:t xml:space="preserve">(of November 13, 2023)</w:t>
      </w:r>
      <w:bookmarkEnd w:id="16"/>
    </w:p>
    <w:p>
      <w:pPr>
        <w:numPr>
          <w:ilvl w:val="0"/>
          <w:numId w:val="7"/>
        </w:numPr>
        <w:spacing w:after="210" w:lineRule="auto"/>
      </w:pPr>
      <w:r>
        <w:rPr>
          <w:rFonts w:eastAsia="Georgia" w:cs="Georgia" w:ascii="Georgia" w:hAnsi="Georgia"/>
        </w:rPr>
        <w:t xml:space="preserve">The condition for using book lockers is to have a student ID card with you (for postgraduate course participants, lecturers, employees, and graduates – a library card issued by the Library). Before first using the book locker, you should contact the Library to verify that your ID is active.</w:t>
      </w:r>
    </w:p>
    <w:p>
      <w:pPr>
        <w:numPr>
          <w:ilvl w:val="0"/>
          <w:numId w:val="7"/>
        </w:numPr>
        <w:spacing w:after="210" w:lineRule="auto"/>
      </w:pPr>
      <w:r>
        <w:rPr/>
        <w:t xml:space="preserve">The user orders library collections through the electronic catalog. As the place of delivery of ordered collections, select the "Book Locker A" or "Book Locker B" location. After the librarian checks the possibility of fulfilling the order, the User receives an email notification about the books ready for pickup.</w:t>
      </w:r>
    </w:p>
    <w:p>
      <w:pPr>
        <w:numPr>
          <w:ilvl w:val="0"/>
          <w:numId w:val="7"/>
        </w:numPr>
        <w:spacing w:after="210" w:lineRule="auto"/>
      </w:pPr>
      <w:r>
        <w:rPr/>
        <w:t xml:space="preserve">Up to a maximum of 3 copies can be ordered to one book locker cubicle, provided that the total number of books borrowed on the account does not exceed 15 copies. If a larger number of books is ordered, subsequent cubicles will be filled as they become available.</w:t>
      </w:r>
    </w:p>
    <w:p>
      <w:pPr>
        <w:numPr>
          <w:ilvl w:val="0"/>
          <w:numId w:val="7"/>
        </w:numPr>
        <w:spacing w:after="210" w:lineRule="auto"/>
      </w:pPr>
      <w:r>
        <w:rPr/>
        <w:t xml:space="preserve">Instructions for picking up ordered library collections:</w:t>
      </w:r>
      <w:r>
        <w:rPr/>
        <w:br w:type="textWrapping"/>
      </w:r>
      <w:r>
        <w:rPr/>
        <w:t xml:space="preserve">a. Go to the book locker where your order is waiting;</w:t>
      </w:r>
      <w:r>
        <w:rPr/>
        <w:br w:type="textWrapping"/>
      </w:r>
      <w:r>
        <w:rPr/>
        <w:t xml:space="preserve">b. Place your ID in the contact reader (</w:t>
      </w:r>
      <w:r>
        <w:rPr>
          <w:i/>
        </w:rPr>
        <w:t xml:space="preserve">NOTE! The order can also be picked up by selecting the "PICKUP" option on the screen and entering your album number from your ID WITHOUT the "CH" prefix on the keyboard</w:t>
      </w:r>
      <w:r>
        <w:rPr/>
        <w:t xml:space="preserve">);</w:t>
      </w:r>
      <w:r>
        <w:rPr/>
        <w:br w:type="textWrapping"/>
      </w:r>
      <w:r>
        <w:rPr>
          <w:rFonts w:eastAsia="Georgia" w:cs="Georgia" w:ascii="Georgia" w:hAnsi="Georgia"/>
        </w:rPr>
        <w:t xml:space="preserve">c. Your order will appear on the screen – touch the Open button;</w:t>
      </w:r>
      <w:r>
        <w:rPr/>
        <w:br w:type="textWrapping"/>
      </w:r>
      <w:r>
        <w:rPr/>
        <w:t xml:space="preserve">d. The cubicle with your order will open, remove all contents and close the door;</w:t>
      </w:r>
      <w:r>
        <w:rPr/>
        <w:br w:type="textWrapping"/>
      </w:r>
      <w:r>
        <w:rPr/>
        <w:t xml:space="preserve">e. If your order includes more cubicles, information about further steps will appear on the screen;</w:t>
      </w:r>
      <w:r>
        <w:rPr/>
        <w:br w:type="textWrapping"/>
      </w:r>
      <w:r>
        <w:rPr/>
        <w:t xml:space="preserve">f. Done! Remember to take your ID from the reader.</w:t>
      </w:r>
    </w:p>
    <w:p>
      <w:pPr>
        <w:numPr>
          <w:ilvl w:val="0"/>
          <w:numId w:val="7"/>
        </w:numPr>
        <w:spacing w:after="210" w:lineRule="auto"/>
      </w:pPr>
      <w:r>
        <w:rPr/>
        <w:t xml:space="preserve">The Reader should pick up the ordered collections from the book locker within 4 days of receiving the email notification. If the books are not picked up within this period, they will be removed from the book locker and the order will be cancelled.</w:t>
      </w:r>
    </w:p>
    <w:p>
      <w:pPr>
        <w:numPr>
          <w:ilvl w:val="0"/>
          <w:numId w:val="7"/>
        </w:numPr>
        <w:spacing w:after="210" w:lineRule="auto"/>
      </w:pPr>
      <w:r>
        <w:rPr/>
        <w:t xml:space="preserve">The Library does not accept complaints resulting from exceeding the deadline for picking up ordered library collections.</w:t>
      </w:r>
    </w:p>
    <w:p>
      <w:pPr>
        <w:numPr>
          <w:ilvl w:val="0"/>
          <w:numId w:val="7"/>
        </w:numPr>
        <w:spacing w:after="210" w:lineRule="auto"/>
      </w:pPr>
      <w:r>
        <w:rPr>
          <w:rFonts w:eastAsia="Georgia" w:cs="Georgia" w:ascii="Georgia" w:hAnsi="Georgia"/>
        </w:rPr>
        <w:t xml:space="preserve">Book lockers are located on the ground floor at the entrances to Hall A and Hall B in the building at ul. Sportowa 29 in Chorzów.</w:t>
      </w:r>
    </w:p>
    <w:p>
      <w:pPr>
        <w:numPr>
          <w:ilvl w:val="0"/>
          <w:numId w:val="7"/>
        </w:numPr>
        <w:spacing w:after="210" w:lineRule="auto"/>
      </w:pPr>
      <w:r>
        <w:rPr/>
        <w:t xml:space="preserve">Book lockers are available 24 hours a day, 7 days a week.</w:t>
      </w:r>
    </w:p>
    <w:p>
      <w:pPr>
        <w:spacing w:lineRule="auto"/>
      </w:pPr>
      <w:r>
        <w:rPr>
          <w:noProof/>
        </w:rPr>
        <w:pict>
          <v:rect alt="" style="width:434.5pt;height:.05pt;mso-width-percent:0;mso-height-percent:0;mso-width-percent:0;mso-height-percent:0" o:hralign="center" o:hrstd="t" o:hr="t"/>
        </w:pict>
      </w:r>
    </w:p>
    <w:p>
      <w:pPr>
        <w:spacing w:line="288" w:before="240" w:lineRule="auto"/>
      </w:pPr>
      <w:bookmarkStart w:id="17" w:name="annex_no_2_principles_of_using_th_72e015"/>
      <w:r>
        <w:rPr>
          <w:rFonts w:eastAsia="Georgia" w:cs="Georgia" w:ascii="Georgia" w:hAnsi="Georgia"/>
          <w:b/>
          <w:sz w:val="56"/>
        </w:rPr>
        <w:t xml:space="preserve">Annex No. 2 – Principles of Using the Self-Checkout Device</w:t>
      </w:r>
      <w:bookmarkEnd w:id="17"/>
    </w:p>
    <w:p>
      <w:pPr>
        <w:spacing w:line="271" w:before="240" w:lineRule="auto"/>
      </w:pPr>
      <w:bookmarkStart w:id="18" w:name="of_november_13_2023_2"/>
      <w:r>
        <w:rPr>
          <w:b/>
          <w:sz w:val="42"/>
        </w:rPr>
        <w:t xml:space="preserve">(of November 13, 2023)</w:t>
      </w:r>
      <w:bookmarkEnd w:id="18"/>
    </w:p>
    <w:p>
      <w:pPr>
        <w:numPr>
          <w:ilvl w:val="0"/>
          <w:numId w:val="8"/>
        </w:numPr>
        <w:spacing w:after="210" w:lineRule="auto"/>
      </w:pPr>
      <w:r>
        <w:rPr>
          <w:rFonts w:eastAsia="Georgia" w:cs="Georgia" w:ascii="Georgia" w:hAnsi="Georgia"/>
        </w:rPr>
        <w:t xml:space="preserve">The condition for using the self-checkout is to have a student ID card with you (for postgraduate course participants, lecturers, employees, and graduates – a library card issued by the Library).</w:t>
      </w:r>
    </w:p>
    <w:p>
      <w:pPr>
        <w:numPr>
          <w:ilvl w:val="0"/>
          <w:numId w:val="8"/>
        </w:numPr>
        <w:spacing w:after="210" w:lineRule="auto"/>
      </w:pPr>
      <w:r>
        <w:rPr/>
        <w:t xml:space="preserve">Borrowing books:</w:t>
      </w:r>
      <w:r>
        <w:rPr/>
        <w:br w:type="textWrapping"/>
      </w:r>
      <w:r>
        <w:rPr/>
        <w:t xml:space="preserve">a. Place your ID in the reader until your account view appears on the screen;</w:t>
      </w:r>
      <w:r>
        <w:rPr/>
        <w:br w:type="textWrapping"/>
      </w:r>
      <w:r>
        <w:rPr>
          <w:rFonts w:eastAsia="Georgia" w:cs="Georgia" w:ascii="Georgia" w:hAnsi="Georgia"/>
        </w:rPr>
        <w:t xml:space="preserve">b. Place books on the tray – a maximum of 3 copies at a time;</w:t>
      </w:r>
      <w:r>
        <w:rPr/>
        <w:br w:type="textWrapping"/>
      </w:r>
      <w:r>
        <w:rPr>
          <w:rFonts w:eastAsia="Georgia" w:cs="Georgia" w:ascii="Georgia" w:hAnsi="Georgia"/>
        </w:rPr>
        <w:t xml:space="preserve">c. Select the "Borrow" option – the books will appear on your account;</w:t>
      </w:r>
      <w:r>
        <w:rPr/>
        <w:br w:type="textWrapping"/>
      </w:r>
      <w:r>
        <w:rPr/>
        <w:t xml:space="preserve">d. Take your ID from the reader.</w:t>
      </w:r>
    </w:p>
    <w:p>
      <w:pPr>
        <w:numPr>
          <w:ilvl w:val="0"/>
          <w:numId w:val="8"/>
        </w:numPr>
        <w:spacing w:after="210" w:lineRule="auto"/>
      </w:pPr>
      <w:r>
        <w:rPr/>
        <w:t xml:space="preserve">Returning books:</w:t>
      </w:r>
      <w:r>
        <w:rPr/>
        <w:br w:type="textWrapping"/>
      </w:r>
      <w:r>
        <w:rPr/>
        <w:t xml:space="preserve">a. Place your ID in the reader until your account view appears on the screen;</w:t>
      </w:r>
      <w:r>
        <w:rPr/>
        <w:br w:type="textWrapping"/>
      </w:r>
      <w:r>
        <w:rPr>
          <w:rFonts w:eastAsia="Georgia" w:cs="Georgia" w:ascii="Georgia" w:hAnsi="Georgia"/>
        </w:rPr>
        <w:t xml:space="preserve">b. Place books on the tray – a maximum of 3 copies at a time;</w:t>
      </w:r>
      <w:r>
        <w:rPr/>
        <w:br w:type="textWrapping"/>
      </w:r>
      <w:r>
        <w:rPr>
          <w:rFonts w:eastAsia="Georgia" w:cs="Georgia" w:ascii="Georgia" w:hAnsi="Georgia"/>
        </w:rPr>
        <w:t xml:space="preserve">c. Select the "Return" option – the books will disappear from your account;</w:t>
      </w:r>
      <w:r>
        <w:rPr/>
        <w:br w:type="textWrapping"/>
      </w:r>
      <w:r>
        <w:rPr/>
        <w:t xml:space="preserve">d. Take your ID from the reader.</w:t>
      </w:r>
    </w:p>
    <w:p>
      <w:pPr>
        <w:numPr>
          <w:ilvl w:val="0"/>
          <w:numId w:val="8"/>
        </w:numPr>
        <w:spacing w:after="210" w:lineRule="auto"/>
      </w:pPr>
      <w:r>
        <w:rPr/>
        <w:t xml:space="preserve">The user is obligated to verify the status of their account after borrowing or returning library materials.</w:t>
      </w:r>
    </w:p>
    <w:p>
      <w:pPr>
        <w:numPr>
          <w:ilvl w:val="0"/>
          <w:numId w:val="8"/>
        </w:numPr>
        <w:spacing w:after="210" w:lineRule="auto"/>
      </w:pPr>
      <w:r>
        <w:rPr/>
        <w:t xml:space="preserve">The return of overdue materials stops further accrual of fees but does not relieve the obligation to settle previously accrued payments.</w:t>
      </w:r>
    </w:p>
    <w:p>
      <w:pPr>
        <w:numPr>
          <w:ilvl w:val="0"/>
          <w:numId w:val="8"/>
        </w:numPr>
        <w:spacing w:after="210" w:lineRule="auto"/>
      </w:pPr>
      <w:r>
        <w:rPr/>
        <w:t xml:space="preserve">The self-checkout should be used as intended.</w:t>
      </w:r>
    </w:p>
    <w:p>
      <w:pPr>
        <w:numPr>
          <w:ilvl w:val="0"/>
          <w:numId w:val="8"/>
        </w:numPr>
        <w:spacing w:after="210" w:lineRule="auto"/>
      </w:pPr>
      <w:r>
        <w:rPr>
          <w:rFonts w:eastAsia="Georgia" w:cs="Georgia" w:ascii="Georgia" w:hAnsi="Georgia"/>
        </w:rPr>
        <w:t xml:space="preserve">The self-checkout is located in the lending library room, on the first floor in room 125 in the building at ul. Sportowa 29 in Chorzów.</w:t>
      </w:r>
    </w:p>
    <w:p>
      <w:pPr>
        <w:numPr>
          <w:ilvl w:val="0"/>
          <w:numId w:val="8"/>
        </w:numPr>
        <w:spacing w:after="210" w:lineRule="auto"/>
      </w:pPr>
      <w:r>
        <w:rPr/>
        <w:t xml:space="preserve">The self-checkout is available only during Library hours.</w:t>
      </w:r>
    </w:p>
    <w:p>
      <w:pPr>
        <w:spacing w:lineRule="auto"/>
      </w:pPr>
      <w:r>
        <w:rPr>
          <w:noProof/>
        </w:rPr>
        <w:pict>
          <v:rect alt="" style="width:434.5pt;height:.05pt;mso-width-percent:0;mso-height-percent:0;mso-width-percent:0;mso-height-percent:0" o:hralign="center" o:hrstd="t" o:hr="t"/>
        </w:pict>
      </w:r>
    </w:p>
    <w:p>
      <w:pPr>
        <w:spacing w:line="288" w:before="240" w:lineRule="auto"/>
      </w:pPr>
      <w:bookmarkStart w:id="19" w:name="annex_no_3_principles_of_using_th_3158d2"/>
      <w:r>
        <w:rPr>
          <w:rFonts w:eastAsia="Georgia" w:cs="Georgia" w:ascii="Georgia" w:hAnsi="Georgia"/>
          <w:b/>
          <w:sz w:val="56"/>
        </w:rPr>
        <w:t xml:space="preserve">Annex No. 3 – Principles of Using the Automatic Return Slot</w:t>
      </w:r>
      <w:bookmarkEnd w:id="19"/>
    </w:p>
    <w:p>
      <w:pPr>
        <w:spacing w:line="271" w:before="240" w:lineRule="auto"/>
      </w:pPr>
      <w:bookmarkStart w:id="20" w:name="of_november_13_2023_3"/>
      <w:r>
        <w:rPr>
          <w:b/>
          <w:sz w:val="42"/>
        </w:rPr>
        <w:t xml:space="preserve">(of November 13, 2023)</w:t>
      </w:r>
      <w:bookmarkEnd w:id="20"/>
    </w:p>
    <w:p>
      <w:pPr>
        <w:numPr>
          <w:ilvl w:val="0"/>
          <w:numId w:val="9"/>
        </w:numPr>
        <w:spacing w:after="210" w:lineRule="auto"/>
      </w:pPr>
      <w:r>
        <w:rPr>
          <w:rFonts w:eastAsia="Georgia" w:cs="Georgia" w:ascii="Georgia" w:hAnsi="Georgia"/>
        </w:rPr>
        <w:t xml:space="preserve">The condition for using the return slot is to have a student ID card with you (for postgraduate course participants, lecturers, employees, and graduates – a library card issued by the Library).</w:t>
      </w:r>
    </w:p>
    <w:p>
      <w:pPr>
        <w:numPr>
          <w:ilvl w:val="0"/>
          <w:numId w:val="9"/>
        </w:numPr>
        <w:spacing w:after="210" w:lineRule="auto"/>
      </w:pPr>
      <w:r>
        <w:rPr/>
        <w:t xml:space="preserve">Documents should be inserted one at a time, making sure the return slot has accepted each copy.</w:t>
      </w:r>
    </w:p>
    <w:p>
      <w:pPr>
        <w:numPr>
          <w:ilvl w:val="0"/>
          <w:numId w:val="9"/>
        </w:numPr>
        <w:spacing w:after="210" w:lineRule="auto"/>
      </w:pPr>
      <w:r>
        <w:rPr/>
        <w:t xml:space="preserve">Problems may occur when trying to return very thin or very thick books. Materials of this type should be returned to the on-duty librarian or left in the traditional return lockers.</w:t>
      </w:r>
    </w:p>
    <w:p>
      <w:pPr>
        <w:numPr>
          <w:ilvl w:val="0"/>
          <w:numId w:val="9"/>
        </w:numPr>
        <w:spacing w:after="210" w:lineRule="auto"/>
      </w:pPr>
      <w:r>
        <w:rPr/>
        <w:t xml:space="preserve">The user is obligated to verify the status of their account after returning library materials.</w:t>
      </w:r>
    </w:p>
    <w:p>
      <w:pPr>
        <w:numPr>
          <w:ilvl w:val="0"/>
          <w:numId w:val="9"/>
        </w:numPr>
        <w:spacing w:after="210" w:lineRule="auto"/>
      </w:pPr>
      <w:r>
        <w:rPr/>
        <w:t xml:space="preserve">The return of overdue materials stops further accrual of fees but does not relieve the obligation to settle previously accrued payments.</w:t>
      </w:r>
    </w:p>
    <w:p>
      <w:pPr>
        <w:numPr>
          <w:ilvl w:val="0"/>
          <w:numId w:val="9"/>
        </w:numPr>
        <w:spacing w:after="210" w:lineRule="auto"/>
      </w:pPr>
      <w:r>
        <w:rPr/>
        <w:t xml:space="preserve">A malfunction of the return slot does not exempt you from the obligation to return collections on time.</w:t>
      </w:r>
    </w:p>
    <w:p>
      <w:pPr>
        <w:numPr>
          <w:ilvl w:val="0"/>
          <w:numId w:val="9"/>
        </w:numPr>
        <w:spacing w:after="210" w:lineRule="auto"/>
      </w:pPr>
      <w:r>
        <w:rPr/>
        <w:t xml:space="preserve">The return slot should be used as intended.</w:t>
      </w:r>
    </w:p>
    <w:p>
      <w:pPr>
        <w:numPr>
          <w:ilvl w:val="0"/>
          <w:numId w:val="9"/>
        </w:numPr>
        <w:spacing w:after="210" w:lineRule="auto"/>
      </w:pPr>
      <w:r>
        <w:rPr>
          <w:rFonts w:eastAsia="Georgia" w:cs="Georgia" w:ascii="Georgia" w:hAnsi="Georgia"/>
        </w:rPr>
        <w:t xml:space="preserve">The return slot is located on the first floor next to room 130 in the building at ul. Sportowa 29 in Chorzów.</w:t>
      </w:r>
    </w:p>
    <w:p>
      <w:pPr>
        <w:numPr>
          <w:ilvl w:val="0"/>
          <w:numId w:val="9"/>
        </w:numPr>
        <w:spacing w:after="210" w:lineRule="auto"/>
      </w:pPr>
      <w:r>
        <w:rPr/>
        <w:t xml:space="preserve">The return slot is available 24 hours a day, 7 days a week.</w:t>
      </w:r>
    </w:p>
    <w:sectPr>
      <w:pgSz w:w="12240" w:h="15840" w:orient="portrait"/>
      <w:pgMar w:top="1415" w:right="1775" w:bottom="1415" w:left="177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pl-PL"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pl-PL"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2026-01-26T12:34:17.949Z</dcterms:created>
  <dcterms:modified xsi:type="dcterms:W3CDTF">2026-01-26T12:34:17.949Z</dcterms:modified>
</cp:coreProperties>
</file>